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12" w:rsidRDefault="00482B12" w:rsidP="00EF7A9B">
      <w:pPr>
        <w:pStyle w:val="Standard"/>
        <w:spacing w:line="360" w:lineRule="auto"/>
        <w:ind w:left="-56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CADASTRO DE PROJETOS NOS SERVIÇOS DE ALIMENTAÇÃO E NUTRIÇÃO</w:t>
      </w:r>
    </w:p>
    <w:p w:rsidR="00BD333B" w:rsidRDefault="00BD333B" w:rsidP="00BD333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53"/>
        <w:gridCol w:w="143"/>
        <w:gridCol w:w="260"/>
        <w:gridCol w:w="912"/>
        <w:gridCol w:w="246"/>
        <w:gridCol w:w="1189"/>
        <w:gridCol w:w="5608"/>
      </w:tblGrid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A928E8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IDENTIFICAÇÃO </w:t>
            </w:r>
          </w:p>
        </w:tc>
      </w:tr>
      <w:tr w:rsidR="00482B12" w:rsidRPr="00746B1F" w:rsidTr="00CE4FF4">
        <w:tc>
          <w:tcPr>
            <w:tcW w:w="987" w:type="pct"/>
            <w:gridSpan w:val="3"/>
          </w:tcPr>
          <w:p w:rsidR="00482B12" w:rsidRPr="00746B1F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>Título do projeto:</w:t>
            </w:r>
          </w:p>
        </w:tc>
        <w:tc>
          <w:tcPr>
            <w:tcW w:w="4013" w:type="pct"/>
            <w:gridSpan w:val="4"/>
          </w:tcPr>
          <w:p w:rsidR="00482B12" w:rsidRPr="00BD333B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82B12" w:rsidRPr="00BD333B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6B1F" w:rsidRPr="00BD333B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82B12" w:rsidRPr="00BD333B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2B12" w:rsidRPr="00746B1F" w:rsidTr="00CE4FF4">
        <w:tc>
          <w:tcPr>
            <w:tcW w:w="987" w:type="pct"/>
            <w:gridSpan w:val="3"/>
          </w:tcPr>
          <w:p w:rsidR="00482B12" w:rsidRPr="00746B1F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 xml:space="preserve">Modalidade </w:t>
            </w:r>
          </w:p>
        </w:tc>
        <w:tc>
          <w:tcPr>
            <w:tcW w:w="4013" w:type="pct"/>
            <w:gridSpan w:val="4"/>
          </w:tcPr>
          <w:p w:rsidR="00482B12" w:rsidRPr="00BD333B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 xml:space="preserve">(   )Pesquisa   (   )Extensão   (   )Estágio curricular não obrigatório </w:t>
            </w:r>
            <w:r w:rsidR="00A51335">
              <w:rPr>
                <w:rFonts w:ascii="Arial" w:hAnsi="Arial"/>
                <w:b/>
                <w:bCs/>
                <w:sz w:val="22"/>
                <w:szCs w:val="22"/>
              </w:rPr>
              <w:t xml:space="preserve"> (   )Ensino: Informar a disciplina: </w:t>
            </w:r>
            <w:bookmarkStart w:id="0" w:name="_GoBack"/>
            <w:bookmarkEnd w:id="0"/>
          </w:p>
        </w:tc>
      </w:tr>
      <w:tr w:rsidR="00746B1F" w:rsidRPr="00746B1F" w:rsidTr="00CE4FF4">
        <w:tc>
          <w:tcPr>
            <w:tcW w:w="987" w:type="pct"/>
            <w:gridSpan w:val="3"/>
          </w:tcPr>
          <w:p w:rsid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Objet</w:t>
            </w:r>
            <w:r w:rsidR="00A928E8">
              <w:rPr>
                <w:rFonts w:ascii="Arial" w:hAnsi="Arial"/>
                <w:b/>
                <w:bCs/>
                <w:sz w:val="22"/>
                <w:szCs w:val="22"/>
              </w:rPr>
              <w:t>ivo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(s)</w:t>
            </w:r>
            <w:r w:rsidR="00A928E8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6B1F" w:rsidRP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13" w:type="pct"/>
            <w:gridSpan w:val="4"/>
          </w:tcPr>
          <w:p w:rsidR="00746B1F" w:rsidRPr="00BD333B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2171" w:type="pct"/>
            <w:gridSpan w:val="6"/>
            <w:tcBorders>
              <w:bottom w:val="single" w:sz="4" w:space="0" w:color="auto"/>
            </w:tcBorders>
          </w:tcPr>
          <w:p w:rsidR="00A928E8" w:rsidRPr="00746B1F" w:rsidRDefault="00E90912" w:rsidP="00E909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Curso: </w:t>
            </w:r>
            <w:r w:rsidR="00A928E8">
              <w:rPr>
                <w:rFonts w:ascii="Arial" w:hAnsi="Arial"/>
                <w:b/>
                <w:bCs/>
                <w:sz w:val="22"/>
                <w:szCs w:val="22"/>
              </w:rPr>
              <w:t>(   )Graduação   (   )pós graduação</w:t>
            </w:r>
          </w:p>
        </w:tc>
        <w:tc>
          <w:tcPr>
            <w:tcW w:w="2829" w:type="pct"/>
            <w:tcBorders>
              <w:bottom w:val="single" w:sz="4" w:space="0" w:color="auto"/>
            </w:tcBorders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(Informar o curso/programa que estão vinculado)</w:t>
            </w:r>
          </w:p>
        </w:tc>
      </w:tr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EQUIPE EXECUTORA</w:t>
            </w:r>
          </w:p>
        </w:tc>
      </w:tr>
      <w:tr w:rsidR="00A928E8" w:rsidRPr="00746B1F" w:rsidTr="00CE4FF4">
        <w:tc>
          <w:tcPr>
            <w:tcW w:w="1447" w:type="pct"/>
            <w:gridSpan w:val="4"/>
          </w:tcPr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 xml:space="preserve">Estudante (s) 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</w:t>
            </w:r>
            <w:r w:rsidRPr="00746B1F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nome e nº matrícula)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553" w:type="pct"/>
            <w:gridSpan w:val="3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1447" w:type="pct"/>
            <w:gridSpan w:val="4"/>
          </w:tcPr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>Docente (s)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746B1F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SIAPE)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553" w:type="pct"/>
            <w:gridSpan w:val="3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1447" w:type="pct"/>
            <w:gridSpan w:val="4"/>
          </w:tcPr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 xml:space="preserve">Técnico administrativo (s): 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SIAPE)</w:t>
            </w: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53" w:type="pct"/>
            <w:gridSpan w:val="3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1447" w:type="pct"/>
            <w:gridSpan w:val="4"/>
          </w:tcPr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>Coordenador: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SIAPE)</w:t>
            </w:r>
          </w:p>
        </w:tc>
        <w:tc>
          <w:tcPr>
            <w:tcW w:w="3553" w:type="pct"/>
            <w:gridSpan w:val="3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1447" w:type="pct"/>
            <w:gridSpan w:val="4"/>
            <w:tcBorders>
              <w:bottom w:val="single" w:sz="4" w:space="0" w:color="auto"/>
            </w:tcBorders>
          </w:tcPr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Há Parceiro(s) externo(s)?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   )Não         (   )Sim         </w:t>
            </w:r>
          </w:p>
        </w:tc>
        <w:tc>
          <w:tcPr>
            <w:tcW w:w="3553" w:type="pct"/>
            <w:gridSpan w:val="3"/>
            <w:tcBorders>
              <w:bottom w:val="single" w:sz="4" w:space="0" w:color="auto"/>
            </w:tcBorders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BD333B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(nome, nome da instituição e cargo que ocupa)</w:t>
            </w: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</w:pP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EXECUÇÃO</w:t>
            </w:r>
          </w:p>
        </w:tc>
      </w:tr>
      <w:tr w:rsidR="00A928E8" w:rsidRPr="00746B1F" w:rsidTr="00AE218B">
        <w:tc>
          <w:tcPr>
            <w:tcW w:w="784" w:type="pct"/>
          </w:tcPr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Metodologia  </w:t>
            </w:r>
          </w:p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216" w:type="pct"/>
            <w:gridSpan w:val="6"/>
          </w:tcPr>
          <w:p w:rsidR="00A928E8" w:rsidRP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</w:pPr>
            <w:r w:rsidRPr="00A928E8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(Informar local, amostra, critérios de inclusão/exclusão, instrumentos, variáveis estudadas e análises)</w:t>
            </w:r>
          </w:p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F7A9B" w:rsidRPr="00BD333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AE218B">
        <w:tc>
          <w:tcPr>
            <w:tcW w:w="1571" w:type="pct"/>
            <w:gridSpan w:val="5"/>
          </w:tcPr>
          <w:p w:rsidR="00A928E8" w:rsidRPr="00AE218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E218B">
              <w:rPr>
                <w:rFonts w:ascii="Arial" w:hAnsi="Arial"/>
                <w:b/>
                <w:bCs/>
                <w:sz w:val="22"/>
                <w:szCs w:val="22"/>
              </w:rPr>
              <w:t>Envolve seres humanos?</w:t>
            </w:r>
          </w:p>
          <w:p w:rsidR="00A928E8" w:rsidRPr="00AE218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E218B">
              <w:rPr>
                <w:rFonts w:ascii="Arial" w:hAnsi="Arial"/>
                <w:b/>
                <w:bCs/>
                <w:sz w:val="22"/>
                <w:szCs w:val="22"/>
              </w:rPr>
              <w:t xml:space="preserve">(   )Não      (   )Sim </w:t>
            </w:r>
          </w:p>
        </w:tc>
        <w:tc>
          <w:tcPr>
            <w:tcW w:w="3429" w:type="pct"/>
            <w:gridSpan w:val="2"/>
          </w:tcPr>
          <w:p w:rsidR="00A928E8" w:rsidRPr="00AE218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E218B">
              <w:rPr>
                <w:rFonts w:ascii="Arial" w:hAnsi="Arial"/>
                <w:b/>
                <w:bCs/>
                <w:sz w:val="22"/>
                <w:szCs w:val="22"/>
              </w:rPr>
              <w:t xml:space="preserve">Nº do </w:t>
            </w:r>
            <w:r w:rsidRPr="00AE218B">
              <w:rPr>
                <w:rFonts w:ascii="Arial" w:hAnsi="Arial"/>
                <w:b/>
                <w:sz w:val="22"/>
                <w:szCs w:val="22"/>
              </w:rPr>
              <w:t>Certificado de apresentação para Apreciação Ética (CAAE): ___________</w:t>
            </w:r>
          </w:p>
        </w:tc>
      </w:tr>
      <w:tr w:rsidR="00A928E8" w:rsidRPr="00746B1F" w:rsidTr="00CE4FF4">
        <w:tc>
          <w:tcPr>
            <w:tcW w:w="856" w:type="pct"/>
            <w:gridSpan w:val="2"/>
          </w:tcPr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Cronograma</w:t>
            </w:r>
          </w:p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144" w:type="pct"/>
            <w:gridSpan w:val="5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3136"/>
              <w:gridCol w:w="1162"/>
              <w:gridCol w:w="1162"/>
              <w:gridCol w:w="954"/>
              <w:gridCol w:w="672"/>
              <w:gridCol w:w="903"/>
            </w:tblGrid>
            <w:tr w:rsidR="00EF7A9B" w:rsidRPr="00EF7A9B" w:rsidTr="00EF7A9B">
              <w:tc>
                <w:tcPr>
                  <w:tcW w:w="1970" w:type="pct"/>
                  <w:vMerge w:val="restart"/>
                  <w:tcBorders>
                    <w:tl2br w:val="single" w:sz="4" w:space="0" w:color="auto"/>
                  </w:tcBorders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*</w:t>
                  </w:r>
                </w:p>
                <w:p w:rsid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Ações*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68" w:type="pct"/>
                  <w:gridSpan w:val="2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62" w:type="pct"/>
                  <w:gridSpan w:val="3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</w:tr>
            <w:tr w:rsidR="00EF7A9B" w:rsidRPr="00EF7A9B" w:rsidTr="00EF7A9B">
              <w:tc>
                <w:tcPr>
                  <w:tcW w:w="1970" w:type="pct"/>
                  <w:vMerge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Dezembro</w:t>
                  </w: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Março</w:t>
                  </w: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Maio </w:t>
                  </w: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8"/>
                <w:szCs w:val="22"/>
              </w:rPr>
            </w:pPr>
            <w:r w:rsidRPr="00EF7A9B">
              <w:rPr>
                <w:rFonts w:ascii="Arial" w:hAnsi="Arial"/>
                <w:b/>
                <w:bCs/>
                <w:sz w:val="18"/>
                <w:szCs w:val="22"/>
              </w:rPr>
              <w:t>*</w:t>
            </w:r>
            <w:r>
              <w:rPr>
                <w:rFonts w:ascii="Arial" w:hAnsi="Arial"/>
                <w:b/>
                <w:bCs/>
                <w:sz w:val="18"/>
                <w:szCs w:val="22"/>
              </w:rPr>
              <w:t>Informar data e horário</w:t>
            </w:r>
          </w:p>
          <w:p w:rsidR="00A928E8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  <w:t>**</w:t>
            </w:r>
            <w:r w:rsidRPr="00EF7A9B">
              <w:rPr>
                <w:rFonts w:ascii="Arial" w:hAnsi="Arial"/>
                <w:b/>
                <w:bCs/>
                <w:sz w:val="18"/>
                <w:szCs w:val="22"/>
              </w:rPr>
              <w:t>Informar apenas as ações que correspondem a coleta de dados</w:t>
            </w:r>
          </w:p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F7A9B" w:rsidRP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F7A9B">
              <w:rPr>
                <w:rFonts w:ascii="Arial" w:hAnsi="Arial"/>
                <w:b/>
                <w:bCs/>
                <w:sz w:val="22"/>
                <w:szCs w:val="22"/>
              </w:rPr>
              <w:t xml:space="preserve">Observações: </w:t>
            </w:r>
          </w:p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8"/>
                <w:szCs w:val="22"/>
              </w:rPr>
            </w:pPr>
          </w:p>
          <w:p w:rsidR="00EF7A9B" w:rsidRPr="00BD333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282F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F1282F" w:rsidRPr="00BD333B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TERMO DE COMPRIMISSO DA EQUIPE EXECUTORA</w:t>
            </w:r>
          </w:p>
        </w:tc>
      </w:tr>
      <w:tr w:rsidR="00F1282F" w:rsidRPr="00746B1F" w:rsidTr="00CE4FF4">
        <w:tc>
          <w:tcPr>
            <w:tcW w:w="5000" w:type="pct"/>
            <w:gridSpan w:val="7"/>
          </w:tcPr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1282F" w:rsidRPr="00F1282F" w:rsidRDefault="00F1282F" w:rsidP="00F1282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282F">
              <w:rPr>
                <w:rFonts w:ascii="Arial" w:hAnsi="Arial"/>
                <w:b/>
                <w:bCs/>
                <w:sz w:val="22"/>
                <w:szCs w:val="22"/>
              </w:rPr>
              <w:t xml:space="preserve">Nós, abaixo assinados, nos comprometemos a desenvolver o projeto de pesquisa </w:t>
            </w:r>
            <w:r w:rsidRPr="00D73E69">
              <w:rPr>
                <w:rFonts w:ascii="Arial" w:hAnsi="Arial"/>
                <w:b/>
                <w:bCs/>
                <w:sz w:val="22"/>
                <w:szCs w:val="22"/>
              </w:rPr>
              <w:t>intitulado</w:t>
            </w:r>
            <w:r w:rsidRPr="00F1282F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 xml:space="preserve"> “coloque aqui o nome do projeto</w:t>
            </w:r>
            <w:r w:rsidR="00D73E69">
              <w:rPr>
                <w:rFonts w:ascii="Arial" w:hAnsi="Arial"/>
                <w:b/>
                <w:bCs/>
                <w:sz w:val="22"/>
                <w:szCs w:val="22"/>
              </w:rPr>
              <w:t>” e enviamos uma cópia do mesmo.</w:t>
            </w: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282F">
              <w:rPr>
                <w:rFonts w:ascii="Arial" w:hAnsi="Arial"/>
                <w:b/>
                <w:bCs/>
                <w:sz w:val="22"/>
                <w:szCs w:val="22"/>
              </w:rPr>
              <w:t>Declaramos ainda que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as informações declaradas neste documento são verdadeiras e assumimos </w:t>
            </w:r>
            <w:r w:rsidRPr="00F1282F">
              <w:rPr>
                <w:rFonts w:ascii="Arial" w:hAnsi="Arial"/>
                <w:b/>
                <w:bCs/>
                <w:sz w:val="22"/>
                <w:szCs w:val="22"/>
              </w:rPr>
              <w:t>a inteira responsabilidade pelas mesmas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 Além disso, nos comprometemos a firmamos o compromisso de apresentar os resultados desta pesquisa em____/____/______ ao Serviço de Nutrição e empresa fornecedora de refeições</w:t>
            </w:r>
            <w:r w:rsidR="00AB6637">
              <w:rPr>
                <w:rFonts w:ascii="Arial" w:hAnsi="Arial"/>
                <w:b/>
                <w:bCs/>
                <w:sz w:val="22"/>
                <w:szCs w:val="22"/>
              </w:rPr>
              <w:t xml:space="preserve"> (Nutrir Refeições Coletivas)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Assinaturas </w:t>
            </w:r>
            <w:r w:rsidRPr="00AE218B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(todos os membros da equipe executora):</w:t>
            </w: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Estudante(s)</w:t>
            </w: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Docentes(s):</w:t>
            </w: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Técnicos administrativos(s):</w:t>
            </w:r>
          </w:p>
          <w:p w:rsidR="00F1282F" w:rsidRPr="00BD333B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Uso exclusivo do Serviço de Nutrição</w:t>
            </w:r>
          </w:p>
        </w:tc>
      </w:tr>
      <w:tr w:rsidR="00A928E8" w:rsidRPr="00746B1F" w:rsidTr="00CE4FF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 xml:space="preserve">Recebido em: </w:t>
            </w: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A pesquisa atende:</w:t>
            </w:r>
          </w:p>
          <w:p w:rsidR="00A928E8" w:rsidRPr="00BD333B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Política de Alimentação e Nutrição? (   )Sim  (   )Não (   )Não se aplica</w:t>
            </w:r>
          </w:p>
          <w:p w:rsidR="00A928E8" w:rsidRPr="00BD333B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Legislações sanitárias? (   )Sim  (   )Não  (   )Não se aplica</w:t>
            </w:r>
          </w:p>
          <w:p w:rsidR="00A928E8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Resolução CONEP nº 466/2012? (   )Sim  (   )Não (   )Não se aplica</w:t>
            </w:r>
          </w:p>
          <w:p w:rsidR="00A928E8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Edital de licitação vigente? (   )Sim    (   )Não </w:t>
            </w:r>
          </w:p>
          <w:p w:rsidR="00D73E69" w:rsidRDefault="00D73E69" w:rsidP="00D73E69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Projeto de pesquisa/extensão em anexo? </w:t>
            </w: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(   )Sim  (   )Não (   )Não se aplica</w:t>
            </w:r>
          </w:p>
          <w:p w:rsidR="00D73E69" w:rsidRPr="00D73E69" w:rsidRDefault="00D73E69" w:rsidP="00D73E69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Parecer consubstanciado do CEP - seres humanos? </w:t>
            </w: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(   )Sim  (   )Não (   )Não se aplica</w:t>
            </w:r>
          </w:p>
          <w:p w:rsidR="00D73E69" w:rsidRDefault="00D73E69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Parecer: </w:t>
            </w: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Assinatura:</w:t>
            </w:r>
          </w:p>
          <w:p w:rsidR="00F1282F" w:rsidRPr="00BD333B" w:rsidRDefault="00F1282F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Uso exclusivo da empresa fornecedora de refeiç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ões – Nutrir Refeições Coletivas Ltda </w:t>
            </w:r>
          </w:p>
        </w:tc>
      </w:tr>
      <w:tr w:rsidR="00A928E8" w:rsidRPr="00746B1F" w:rsidTr="00CE4FF4">
        <w:tc>
          <w:tcPr>
            <w:tcW w:w="5000" w:type="pct"/>
            <w:gridSpan w:val="7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A pesquisa atende:</w:t>
            </w:r>
          </w:p>
          <w:p w:rsidR="00A928E8" w:rsidRPr="00BD333B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Pol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ítica da empresa</w:t>
            </w: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? (   )Sim  (   )Não (   )Não se aplica</w:t>
            </w:r>
          </w:p>
          <w:p w:rsidR="00A928E8" w:rsidRPr="00A928E8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Edital de licitação vigente? (   )Sim    (   )Não </w:t>
            </w: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Parecer: </w:t>
            </w: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Assinatura:</w:t>
            </w: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A928E8" w:rsidRDefault="00A928E8" w:rsidP="00F1282F">
      <w:pPr>
        <w:pStyle w:val="Standard"/>
        <w:spacing w:line="360" w:lineRule="auto"/>
        <w:rPr>
          <w:rFonts w:ascii="Arial" w:hAnsi="Arial"/>
          <w:b/>
          <w:bCs/>
        </w:rPr>
      </w:pPr>
    </w:p>
    <w:sectPr w:rsidR="00A928E8" w:rsidSect="00AE218B">
      <w:headerReference w:type="default" r:id="rId8"/>
      <w:footerReference w:type="default" r:id="rId9"/>
      <w:pgSz w:w="11906" w:h="16838"/>
      <w:pgMar w:top="1418" w:right="709" w:bottom="193" w:left="1276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14" w:rsidRDefault="008B6314">
      <w:r>
        <w:separator/>
      </w:r>
    </w:p>
  </w:endnote>
  <w:endnote w:type="continuationSeparator" w:id="0">
    <w:p w:rsidR="008B6314" w:rsidRDefault="008B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101930"/>
      <w:docPartObj>
        <w:docPartGallery w:val="Page Numbers (Bottom of Page)"/>
        <w:docPartUnique/>
      </w:docPartObj>
    </w:sdtPr>
    <w:sdtEndPr/>
    <w:sdtContent>
      <w:p w:rsidR="00A30A47" w:rsidRDefault="00A30A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35">
          <w:rPr>
            <w:noProof/>
          </w:rPr>
          <w:t>1</w:t>
        </w:r>
        <w:r>
          <w:fldChar w:fldCharType="end"/>
        </w:r>
      </w:p>
    </w:sdtContent>
  </w:sdt>
  <w:p w:rsidR="00A30A47" w:rsidRDefault="00A30A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14" w:rsidRDefault="008B6314">
      <w:r>
        <w:separator/>
      </w:r>
    </w:p>
  </w:footnote>
  <w:footnote w:type="continuationSeparator" w:id="0">
    <w:p w:rsidR="008B6314" w:rsidRDefault="008B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615"/>
      <w:tblW w:w="9746" w:type="dxa"/>
      <w:tblLook w:val="0000" w:firstRow="0" w:lastRow="0" w:firstColumn="0" w:lastColumn="0" w:noHBand="0" w:noVBand="0"/>
    </w:tblPr>
    <w:tblGrid>
      <w:gridCol w:w="6237"/>
      <w:gridCol w:w="3509"/>
    </w:tblGrid>
    <w:tr w:rsidR="00A30A47" w:rsidTr="00DE6CA5">
      <w:tc>
        <w:tcPr>
          <w:tcW w:w="6237" w:type="dxa"/>
          <w:shd w:val="clear" w:color="auto" w:fill="auto"/>
          <w:vAlign w:val="bottom"/>
        </w:tcPr>
        <w:p w:rsidR="00A30A47" w:rsidRPr="00630548" w:rsidRDefault="00A30A47" w:rsidP="00DE6CA5">
          <w:pPr>
            <w:pStyle w:val="cabealho0"/>
            <w:jc w:val="both"/>
            <w:rPr>
              <w:rFonts w:ascii="Arial Narrow" w:hAnsi="Arial Narrow"/>
              <w:b/>
              <w:sz w:val="28"/>
            </w:rPr>
          </w:pPr>
          <w:r w:rsidRPr="00630548">
            <w:rPr>
              <w:rFonts w:ascii="Arial Narrow" w:hAnsi="Arial Narrow"/>
              <w:b/>
              <w:sz w:val="28"/>
            </w:rPr>
            <w:t>Universidade Federal de Goiás – UFG</w:t>
          </w:r>
        </w:p>
        <w:p w:rsidR="00A30A47" w:rsidRPr="00630548" w:rsidRDefault="00A30A47" w:rsidP="00DE6CA5">
          <w:pPr>
            <w:pStyle w:val="cabealho0"/>
            <w:jc w:val="both"/>
            <w:rPr>
              <w:rFonts w:ascii="Arial Narrow" w:hAnsi="Arial Narrow"/>
              <w:b/>
            </w:rPr>
          </w:pPr>
          <w:r w:rsidRPr="00630548">
            <w:rPr>
              <w:rFonts w:ascii="Arial Narrow" w:hAnsi="Arial Narrow"/>
              <w:b/>
            </w:rPr>
            <w:t>Coordenação de Assuntos da Comunidade Universitária – CCOM/ Serviço de Nutrição</w:t>
          </w:r>
        </w:p>
        <w:p w:rsidR="00A30A47" w:rsidRDefault="00A30A47" w:rsidP="00DE6CA5">
          <w:pPr>
            <w:pStyle w:val="cabealho0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Av. Dr. Lamartine Pinto de Avelar n° 1120 - Setor Universitário – CEP: 75.704-020 Restaurante Universitário </w:t>
          </w:r>
        </w:p>
        <w:p w:rsidR="00A30A47" w:rsidRPr="001B54A8" w:rsidRDefault="00A30A47" w:rsidP="00DE6CA5">
          <w:pPr>
            <w:pStyle w:val="cabealho0"/>
            <w:jc w:val="both"/>
            <w:rPr>
              <w:rFonts w:ascii="Arial Narrow" w:hAnsi="Arial Narrow"/>
              <w:lang w:val="en-GB"/>
            </w:rPr>
          </w:pPr>
          <w:r w:rsidRPr="001B54A8">
            <w:rPr>
              <w:rFonts w:ascii="Arial Narrow" w:hAnsi="Arial Narrow"/>
              <w:lang w:val="en-GB"/>
            </w:rPr>
            <w:t xml:space="preserve">Tel.: 64-3441-5338 </w:t>
          </w:r>
          <w:r>
            <w:rPr>
              <w:rFonts w:ascii="Arial Narrow" w:hAnsi="Arial Narrow"/>
              <w:lang w:val="en-GB"/>
            </w:rPr>
            <w:t>/ E</w:t>
          </w:r>
          <w:r w:rsidRPr="001B54A8">
            <w:rPr>
              <w:rFonts w:ascii="Arial Narrow" w:hAnsi="Arial Narrow"/>
              <w:lang w:val="en-GB"/>
            </w:rPr>
            <w:t xml:space="preserve">mail: </w:t>
          </w:r>
          <w:hyperlink r:id="rId1" w:history="1">
            <w:r w:rsidRPr="001B54A8">
              <w:rPr>
                <w:rStyle w:val="Hyperlink"/>
                <w:rFonts w:ascii="Arial Narrow" w:hAnsi="Arial Narrow"/>
                <w:lang w:val="en-GB"/>
              </w:rPr>
              <w:t>nutricaoufgrc@gmail.com</w:t>
            </w:r>
          </w:hyperlink>
          <w:r w:rsidRPr="001B54A8">
            <w:rPr>
              <w:rFonts w:ascii="Arial Narrow" w:hAnsi="Arial Narrow"/>
              <w:lang w:val="en-GB"/>
            </w:rPr>
            <w:t xml:space="preserve"> </w:t>
          </w:r>
        </w:p>
      </w:tc>
      <w:tc>
        <w:tcPr>
          <w:tcW w:w="3509" w:type="dxa"/>
          <w:shd w:val="clear" w:color="auto" w:fill="auto"/>
          <w:vAlign w:val="bottom"/>
        </w:tcPr>
        <w:p w:rsidR="00A30A47" w:rsidRDefault="00A30A47" w:rsidP="001B54A8">
          <w:pPr>
            <w:pStyle w:val="cabealho0"/>
          </w:pPr>
          <w:r w:rsidRPr="008F6DB5">
            <w:rPr>
              <w:noProof/>
              <w:lang w:eastAsia="pt-BR"/>
            </w:rPr>
            <w:drawing>
              <wp:inline distT="0" distB="0" distL="0" distR="0" wp14:anchorId="06CF8F08" wp14:editId="63AEE5D1">
                <wp:extent cx="1503704" cy="647749"/>
                <wp:effectExtent l="0" t="0" r="127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074" cy="6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E218B">
            <w:t xml:space="preserve"> </w:t>
          </w:r>
          <w:r w:rsidR="00AE218B" w:rsidRPr="00AE218B">
            <w:rPr>
              <w:rFonts w:ascii="Arial" w:hAnsi="Arial"/>
              <w:b/>
              <w:bCs/>
              <w:noProof/>
              <w:sz w:val="22"/>
              <w:szCs w:val="22"/>
              <w:lang w:eastAsia="pt-BR"/>
            </w:rPr>
            <w:drawing>
              <wp:inline distT="0" distB="0" distL="0" distR="0" wp14:anchorId="22CA8F34" wp14:editId="4FE47C75">
                <wp:extent cx="1126402" cy="556895"/>
                <wp:effectExtent l="0" t="0" r="0" b="0"/>
                <wp:docPr id="1" name="Imagem 11" descr="nutrir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 descr="nutrir 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246" cy="55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A47" w:rsidRPr="001B54A8" w:rsidRDefault="00A30A47" w:rsidP="009426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405"/>
    <w:multiLevelType w:val="hybridMultilevel"/>
    <w:tmpl w:val="54ACE52A"/>
    <w:lvl w:ilvl="0" w:tplc="0416000F">
      <w:start w:val="1"/>
      <w:numFmt w:val="decimal"/>
      <w:lvlText w:val="%1."/>
      <w:lvlJc w:val="left"/>
      <w:pPr>
        <w:ind w:left="1128" w:hanging="360"/>
      </w:p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1554E27"/>
    <w:multiLevelType w:val="hybridMultilevel"/>
    <w:tmpl w:val="E762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58B9"/>
    <w:multiLevelType w:val="hybridMultilevel"/>
    <w:tmpl w:val="FA3EE1F4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2A51138E"/>
    <w:multiLevelType w:val="multilevel"/>
    <w:tmpl w:val="BED8F09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CE6219"/>
    <w:multiLevelType w:val="hybridMultilevel"/>
    <w:tmpl w:val="2E6EA1A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A856B9"/>
    <w:multiLevelType w:val="hybridMultilevel"/>
    <w:tmpl w:val="9BB88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C3B0B"/>
    <w:multiLevelType w:val="hybridMultilevel"/>
    <w:tmpl w:val="A6048AB8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462D77B3"/>
    <w:multiLevelType w:val="hybridMultilevel"/>
    <w:tmpl w:val="A02C3E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3D60E9"/>
    <w:multiLevelType w:val="hybridMultilevel"/>
    <w:tmpl w:val="36F4A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31AD3"/>
    <w:multiLevelType w:val="hybridMultilevel"/>
    <w:tmpl w:val="892839F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D837EFC"/>
    <w:multiLevelType w:val="hybridMultilevel"/>
    <w:tmpl w:val="D0A870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5698D"/>
    <w:multiLevelType w:val="multilevel"/>
    <w:tmpl w:val="2A1AB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D7676AF"/>
    <w:multiLevelType w:val="hybridMultilevel"/>
    <w:tmpl w:val="F180479A"/>
    <w:lvl w:ilvl="0" w:tplc="6B586E3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7F326A06"/>
    <w:multiLevelType w:val="hybridMultilevel"/>
    <w:tmpl w:val="8C483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B"/>
    <w:rsid w:val="00034C47"/>
    <w:rsid w:val="000640A6"/>
    <w:rsid w:val="00075FA7"/>
    <w:rsid w:val="00084BA0"/>
    <w:rsid w:val="000B53F2"/>
    <w:rsid w:val="000E08C4"/>
    <w:rsid w:val="000E0A9E"/>
    <w:rsid w:val="001014F7"/>
    <w:rsid w:val="00133F65"/>
    <w:rsid w:val="00134DF0"/>
    <w:rsid w:val="00136B54"/>
    <w:rsid w:val="00140C6E"/>
    <w:rsid w:val="00152B2E"/>
    <w:rsid w:val="0017680F"/>
    <w:rsid w:val="001B3C9F"/>
    <w:rsid w:val="001B502C"/>
    <w:rsid w:val="001B54A8"/>
    <w:rsid w:val="001D5077"/>
    <w:rsid w:val="001F3A3D"/>
    <w:rsid w:val="00234093"/>
    <w:rsid w:val="00236B99"/>
    <w:rsid w:val="00241442"/>
    <w:rsid w:val="00245EB6"/>
    <w:rsid w:val="00260213"/>
    <w:rsid w:val="002607F7"/>
    <w:rsid w:val="00262CA8"/>
    <w:rsid w:val="0026301E"/>
    <w:rsid w:val="0029767D"/>
    <w:rsid w:val="002B4543"/>
    <w:rsid w:val="002B79C2"/>
    <w:rsid w:val="002C1167"/>
    <w:rsid w:val="002C5B56"/>
    <w:rsid w:val="002C5BA8"/>
    <w:rsid w:val="00317D98"/>
    <w:rsid w:val="00322B4F"/>
    <w:rsid w:val="0038329A"/>
    <w:rsid w:val="00384E66"/>
    <w:rsid w:val="003B60F4"/>
    <w:rsid w:val="003B6385"/>
    <w:rsid w:val="003D3562"/>
    <w:rsid w:val="00482B12"/>
    <w:rsid w:val="00483374"/>
    <w:rsid w:val="004A28A9"/>
    <w:rsid w:val="004B6F36"/>
    <w:rsid w:val="004C5607"/>
    <w:rsid w:val="00556F8A"/>
    <w:rsid w:val="0055708F"/>
    <w:rsid w:val="005861C4"/>
    <w:rsid w:val="0059163A"/>
    <w:rsid w:val="005936C8"/>
    <w:rsid w:val="005A378E"/>
    <w:rsid w:val="005D0C77"/>
    <w:rsid w:val="00602EB2"/>
    <w:rsid w:val="0066033C"/>
    <w:rsid w:val="0067723C"/>
    <w:rsid w:val="00686D9B"/>
    <w:rsid w:val="006D5BC4"/>
    <w:rsid w:val="006E1846"/>
    <w:rsid w:val="006E2961"/>
    <w:rsid w:val="006F0376"/>
    <w:rsid w:val="00704A54"/>
    <w:rsid w:val="0071789B"/>
    <w:rsid w:val="00746B1F"/>
    <w:rsid w:val="007605C6"/>
    <w:rsid w:val="007656C1"/>
    <w:rsid w:val="007A4555"/>
    <w:rsid w:val="007C4D00"/>
    <w:rsid w:val="007D7BCB"/>
    <w:rsid w:val="007E5934"/>
    <w:rsid w:val="008053D7"/>
    <w:rsid w:val="008412E5"/>
    <w:rsid w:val="00855223"/>
    <w:rsid w:val="008617DF"/>
    <w:rsid w:val="008928F9"/>
    <w:rsid w:val="00892C9B"/>
    <w:rsid w:val="008B0DB5"/>
    <w:rsid w:val="008B6314"/>
    <w:rsid w:val="008C522E"/>
    <w:rsid w:val="008D582D"/>
    <w:rsid w:val="009038A6"/>
    <w:rsid w:val="00915D36"/>
    <w:rsid w:val="0093581B"/>
    <w:rsid w:val="00942652"/>
    <w:rsid w:val="009B4E0A"/>
    <w:rsid w:val="009C20BF"/>
    <w:rsid w:val="009D3B89"/>
    <w:rsid w:val="009D616D"/>
    <w:rsid w:val="009E5B54"/>
    <w:rsid w:val="00A30A47"/>
    <w:rsid w:val="00A34F56"/>
    <w:rsid w:val="00A46C14"/>
    <w:rsid w:val="00A51335"/>
    <w:rsid w:val="00A56D0A"/>
    <w:rsid w:val="00A818AA"/>
    <w:rsid w:val="00A8711A"/>
    <w:rsid w:val="00A928E8"/>
    <w:rsid w:val="00AB3D63"/>
    <w:rsid w:val="00AB6637"/>
    <w:rsid w:val="00AE218B"/>
    <w:rsid w:val="00AE556C"/>
    <w:rsid w:val="00AF1E3F"/>
    <w:rsid w:val="00AF673E"/>
    <w:rsid w:val="00B002A3"/>
    <w:rsid w:val="00B231A0"/>
    <w:rsid w:val="00B243EB"/>
    <w:rsid w:val="00B50C9D"/>
    <w:rsid w:val="00B73403"/>
    <w:rsid w:val="00B80A83"/>
    <w:rsid w:val="00B90822"/>
    <w:rsid w:val="00B95FA4"/>
    <w:rsid w:val="00BA4977"/>
    <w:rsid w:val="00BC4038"/>
    <w:rsid w:val="00BC4D89"/>
    <w:rsid w:val="00BD333B"/>
    <w:rsid w:val="00BE0F88"/>
    <w:rsid w:val="00BE5EDE"/>
    <w:rsid w:val="00BF0172"/>
    <w:rsid w:val="00BF1316"/>
    <w:rsid w:val="00BF1BC8"/>
    <w:rsid w:val="00BF4C36"/>
    <w:rsid w:val="00C14B5D"/>
    <w:rsid w:val="00C15137"/>
    <w:rsid w:val="00C16222"/>
    <w:rsid w:val="00C36B56"/>
    <w:rsid w:val="00C40803"/>
    <w:rsid w:val="00C42FA0"/>
    <w:rsid w:val="00C77AF8"/>
    <w:rsid w:val="00C911BE"/>
    <w:rsid w:val="00CA1868"/>
    <w:rsid w:val="00CB5358"/>
    <w:rsid w:val="00CC4B63"/>
    <w:rsid w:val="00CC6E56"/>
    <w:rsid w:val="00CC70F3"/>
    <w:rsid w:val="00CE4FF4"/>
    <w:rsid w:val="00CF2FD1"/>
    <w:rsid w:val="00CF4FBC"/>
    <w:rsid w:val="00D20A5A"/>
    <w:rsid w:val="00D3260F"/>
    <w:rsid w:val="00D3387A"/>
    <w:rsid w:val="00D73E69"/>
    <w:rsid w:val="00D91CEC"/>
    <w:rsid w:val="00DA078F"/>
    <w:rsid w:val="00DA3901"/>
    <w:rsid w:val="00DC1C77"/>
    <w:rsid w:val="00DE2F77"/>
    <w:rsid w:val="00DE51DB"/>
    <w:rsid w:val="00DE5A02"/>
    <w:rsid w:val="00DE6CA5"/>
    <w:rsid w:val="00E03C0C"/>
    <w:rsid w:val="00E04B69"/>
    <w:rsid w:val="00E25DCB"/>
    <w:rsid w:val="00E34DD9"/>
    <w:rsid w:val="00E63B76"/>
    <w:rsid w:val="00E90912"/>
    <w:rsid w:val="00EB5513"/>
    <w:rsid w:val="00ED7CAB"/>
    <w:rsid w:val="00EF7A9B"/>
    <w:rsid w:val="00F1282F"/>
    <w:rsid w:val="00F26E47"/>
    <w:rsid w:val="00F86099"/>
    <w:rsid w:val="00F94151"/>
    <w:rsid w:val="00FE2654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63D88-CFE5-4E51-B62D-7FF633CB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10"/>
    <w:pPr>
      <w:outlineLvl w:val="0"/>
    </w:pPr>
  </w:style>
  <w:style w:type="paragraph" w:styleId="Ttulo2">
    <w:name w:val="heading 2"/>
    <w:basedOn w:val="Ttulo10"/>
    <w:pPr>
      <w:outlineLvl w:val="1"/>
    </w:pPr>
  </w:style>
  <w:style w:type="paragraph" w:styleId="Ttulo3">
    <w:name w:val="heading 3"/>
    <w:basedOn w:val="Ttulo10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8336A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0179C"/>
    <w:rPr>
      <w:rFonts w:ascii="Tahoma" w:hAnsi="Tahoma" w:cs="Mangal"/>
      <w:sz w:val="16"/>
      <w:szCs w:val="14"/>
    </w:rPr>
  </w:style>
  <w:style w:type="character" w:customStyle="1" w:styleId="RodapChar">
    <w:name w:val="Rodapé Char"/>
    <w:basedOn w:val="Fontepargpadro"/>
    <w:link w:val="Rodap"/>
    <w:uiPriority w:val="99"/>
    <w:qFormat/>
    <w:rsid w:val="0058374B"/>
  </w:style>
  <w:style w:type="character" w:customStyle="1" w:styleId="CabealhoChar">
    <w:name w:val="Cabeçalho Char"/>
    <w:basedOn w:val="Fontepargpadro"/>
    <w:link w:val="Cabealho"/>
    <w:uiPriority w:val="99"/>
    <w:qFormat/>
    <w:rsid w:val="0058374B"/>
  </w:style>
  <w:style w:type="character" w:customStyle="1" w:styleId="ListLabel1">
    <w:name w:val="ListLabel 1"/>
    <w:qFormat/>
    <w:rPr>
      <w:rFonts w:cs="Courier New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Standard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0179C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DA115F"/>
    <w:pPr>
      <w:ind w:left="720"/>
      <w:contextualSpacing/>
    </w:pPr>
    <w:rPr>
      <w:rFonts w:cs="Mangal"/>
      <w:szCs w:val="21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10"/>
  </w:style>
  <w:style w:type="paragraph" w:styleId="Subttulo">
    <w:name w:val="Subtitle"/>
    <w:basedOn w:val="Ttulo10"/>
  </w:style>
  <w:style w:type="table" w:styleId="Tabelacomgrade">
    <w:name w:val="Table Grid"/>
    <w:basedOn w:val="Tabelanormal"/>
    <w:uiPriority w:val="59"/>
    <w:rsid w:val="00CC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94151"/>
    <w:rPr>
      <w:color w:val="0000FF" w:themeColor="hyperlink"/>
      <w:u w:val="single"/>
    </w:rPr>
  </w:style>
  <w:style w:type="paragraph" w:customStyle="1" w:styleId="cabealho0">
    <w:name w:val="cabeçalho"/>
    <w:basedOn w:val="Normal"/>
    <w:qFormat/>
    <w:rsid w:val="001B54A8"/>
    <w:pPr>
      <w:tabs>
        <w:tab w:val="center" w:pos="4680"/>
        <w:tab w:val="right" w:pos="9360"/>
      </w:tabs>
      <w:suppressAutoHyphens/>
      <w:jc w:val="right"/>
    </w:pPr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nutricaoufgr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454482FE-3AD1-4E8E-A758-DE488806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392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Nutricao</cp:lastModifiedBy>
  <cp:revision>13</cp:revision>
  <cp:lastPrinted>2018-10-29T19:08:00Z</cp:lastPrinted>
  <dcterms:created xsi:type="dcterms:W3CDTF">2018-10-29T17:35:00Z</dcterms:created>
  <dcterms:modified xsi:type="dcterms:W3CDTF">2018-11-19T15:01:00Z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